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85F" w:rsidRDefault="000E685F"/>
    <w:tbl>
      <w:tblPr>
        <w:tblStyle w:val="TableGrid"/>
        <w:tblW w:w="0" w:type="auto"/>
        <w:jc w:val="center"/>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
        <w:gridCol w:w="3334"/>
        <w:gridCol w:w="3152"/>
        <w:gridCol w:w="3090"/>
      </w:tblGrid>
      <w:tr w:rsidR="000E685F" w:rsidTr="00DD5CB6">
        <w:trPr>
          <w:trHeight w:val="786"/>
          <w:jc w:val="center"/>
        </w:trPr>
        <w:tc>
          <w:tcPr>
            <w:tcW w:w="9648" w:type="dxa"/>
            <w:gridSpan w:val="4"/>
            <w:shd w:val="clear" w:color="auto" w:fill="81CCFF"/>
            <w:vAlign w:val="center"/>
          </w:tcPr>
          <w:p w:rsidR="00704448" w:rsidRPr="00B0232E" w:rsidRDefault="0048040C" w:rsidP="00704448">
            <w:pPr>
              <w:jc w:val="right"/>
              <w:rPr>
                <w:rFonts w:ascii="Trebuchet MS" w:hAnsi="Trebuchet MS"/>
                <w:b/>
                <w:bCs/>
                <w:sz w:val="28"/>
                <w:szCs w:val="28"/>
              </w:rPr>
            </w:pPr>
            <w:r>
              <w:rPr>
                <w:rFonts w:ascii="Trebuchet MS" w:hAnsi="Trebuchet MS"/>
                <w:b/>
                <w:bCs/>
                <w:sz w:val="28"/>
                <w:szCs w:val="28"/>
              </w:rPr>
              <w:t xml:space="preserve">ULTRA Q7 </w:t>
            </w:r>
            <w:r w:rsidR="00C13826">
              <w:rPr>
                <w:rFonts w:ascii="Trebuchet MS" w:hAnsi="Trebuchet MS"/>
                <w:b/>
                <w:bCs/>
                <w:sz w:val="28"/>
                <w:szCs w:val="28"/>
              </w:rPr>
              <w:t xml:space="preserve">ANTIWEAR </w:t>
            </w:r>
            <w:r w:rsidR="00704448">
              <w:rPr>
                <w:rFonts w:ascii="Trebuchet MS" w:hAnsi="Trebuchet MS"/>
                <w:b/>
                <w:bCs/>
                <w:sz w:val="28"/>
                <w:szCs w:val="28"/>
              </w:rPr>
              <w:t>HYDRAULIC OIL</w:t>
            </w:r>
          </w:p>
          <w:p w:rsidR="000E685F" w:rsidRPr="000733D4" w:rsidRDefault="00704448" w:rsidP="003D108D">
            <w:pPr>
              <w:rPr>
                <w:rFonts w:ascii="Trebuchet MS" w:hAnsi="Trebuchet MS"/>
                <w:b/>
                <w:bCs/>
              </w:rPr>
            </w:pPr>
            <w:r>
              <w:rPr>
                <w:rFonts w:ascii="Trebuchet MS" w:hAnsi="Trebuchet MS"/>
                <w:b/>
                <w:bCs/>
                <w:sz w:val="28"/>
                <w:szCs w:val="28"/>
              </w:rPr>
              <w:t xml:space="preserve">                                                                               32, 46, 68, </w:t>
            </w:r>
          </w:p>
        </w:tc>
      </w:tr>
      <w:tr w:rsidR="000E685F" w:rsidRPr="00790E30" w:rsidTr="00DD5CB6">
        <w:trPr>
          <w:gridBefore w:val="1"/>
          <w:wBefore w:w="72" w:type="dxa"/>
          <w:trHeight w:val="449"/>
          <w:jc w:val="center"/>
        </w:trPr>
        <w:tc>
          <w:tcPr>
            <w:tcW w:w="6486" w:type="dxa"/>
            <w:gridSpan w:val="2"/>
            <w:shd w:val="clear" w:color="auto" w:fill="C9E9FF"/>
            <w:vAlign w:val="center"/>
          </w:tcPr>
          <w:p w:rsidR="000E685F" w:rsidRPr="00790E30" w:rsidRDefault="000E685F" w:rsidP="00CB0F01">
            <w:pPr>
              <w:rPr>
                <w:rFonts w:ascii="Trebuchet MS" w:hAnsi="Trebuchet MS"/>
                <w:b/>
                <w:bCs/>
                <w:sz w:val="24"/>
                <w:szCs w:val="24"/>
              </w:rPr>
            </w:pPr>
            <w:r w:rsidRPr="00790E30">
              <w:rPr>
                <w:rFonts w:ascii="Trebuchet MS" w:hAnsi="Trebuchet MS"/>
                <w:b/>
                <w:bCs/>
                <w:sz w:val="24"/>
                <w:szCs w:val="24"/>
              </w:rPr>
              <w:t>PERFORMANCE PROFILE</w:t>
            </w:r>
          </w:p>
        </w:tc>
        <w:tc>
          <w:tcPr>
            <w:tcW w:w="3090" w:type="dxa"/>
            <w:shd w:val="clear" w:color="auto" w:fill="C9E9FF"/>
          </w:tcPr>
          <w:p w:rsidR="000E685F" w:rsidRPr="00790E30" w:rsidRDefault="000E685F" w:rsidP="00CB0F01">
            <w:pPr>
              <w:rPr>
                <w:rFonts w:ascii="Trebuchet MS" w:hAnsi="Trebuchet MS"/>
                <w:sz w:val="24"/>
                <w:szCs w:val="24"/>
              </w:rPr>
            </w:pPr>
          </w:p>
        </w:tc>
      </w:tr>
      <w:tr w:rsidR="000E685F" w:rsidRPr="00790E30" w:rsidTr="00DD5CB6">
        <w:trPr>
          <w:gridBefore w:val="1"/>
          <w:wBefore w:w="72" w:type="dxa"/>
          <w:trHeight w:val="273"/>
          <w:jc w:val="center"/>
        </w:trPr>
        <w:tc>
          <w:tcPr>
            <w:tcW w:w="3334" w:type="dxa"/>
          </w:tcPr>
          <w:p w:rsidR="000E685F" w:rsidRPr="00790E30" w:rsidRDefault="00704448" w:rsidP="00CB0F01">
            <w:pPr>
              <w:rPr>
                <w:rFonts w:ascii="Trebuchet MS" w:hAnsi="Trebuchet MS"/>
                <w:sz w:val="24"/>
                <w:szCs w:val="24"/>
              </w:rPr>
            </w:pPr>
            <w:r>
              <w:rPr>
                <w:rFonts w:ascii="Trebuchet MS" w:hAnsi="Trebuchet MS"/>
                <w:sz w:val="24"/>
                <w:szCs w:val="24"/>
              </w:rPr>
              <w:t>DIN 51524 Part II</w:t>
            </w:r>
          </w:p>
        </w:tc>
        <w:tc>
          <w:tcPr>
            <w:tcW w:w="3152" w:type="dxa"/>
          </w:tcPr>
          <w:p w:rsidR="000E685F" w:rsidRPr="00790E30" w:rsidRDefault="000E685F" w:rsidP="00CB0F01">
            <w:pPr>
              <w:rPr>
                <w:rFonts w:ascii="Trebuchet MS" w:hAnsi="Trebuchet MS"/>
                <w:sz w:val="24"/>
                <w:szCs w:val="24"/>
              </w:rPr>
            </w:pPr>
          </w:p>
        </w:tc>
        <w:tc>
          <w:tcPr>
            <w:tcW w:w="3090" w:type="dxa"/>
          </w:tcPr>
          <w:p w:rsidR="000E685F" w:rsidRPr="00790E30" w:rsidRDefault="000E685F" w:rsidP="00CB0F01">
            <w:pPr>
              <w:rPr>
                <w:rFonts w:ascii="Trebuchet MS" w:hAnsi="Trebuchet MS"/>
                <w:sz w:val="24"/>
                <w:szCs w:val="24"/>
              </w:rPr>
            </w:pPr>
          </w:p>
        </w:tc>
      </w:tr>
      <w:tr w:rsidR="000E685F" w:rsidRPr="00790E30" w:rsidTr="00DD5CB6">
        <w:trPr>
          <w:gridBefore w:val="1"/>
          <w:wBefore w:w="72" w:type="dxa"/>
          <w:trHeight w:val="435"/>
          <w:jc w:val="center"/>
        </w:trPr>
        <w:tc>
          <w:tcPr>
            <w:tcW w:w="9576" w:type="dxa"/>
            <w:gridSpan w:val="3"/>
            <w:shd w:val="clear" w:color="auto" w:fill="C9E9FF"/>
            <w:vAlign w:val="center"/>
          </w:tcPr>
          <w:p w:rsidR="000E685F" w:rsidRPr="00790E30" w:rsidRDefault="000E685F" w:rsidP="00CB0F01">
            <w:pPr>
              <w:rPr>
                <w:rFonts w:ascii="Trebuchet MS" w:hAnsi="Trebuchet MS"/>
                <w:b/>
                <w:bCs/>
                <w:sz w:val="24"/>
                <w:szCs w:val="24"/>
              </w:rPr>
            </w:pPr>
            <w:r w:rsidRPr="00790E30">
              <w:rPr>
                <w:rFonts w:ascii="Trebuchet MS" w:hAnsi="Trebuchet MS"/>
                <w:b/>
                <w:bCs/>
                <w:sz w:val="24"/>
                <w:szCs w:val="24"/>
              </w:rPr>
              <w:t>APPLICATION</w:t>
            </w:r>
          </w:p>
        </w:tc>
      </w:tr>
      <w:tr w:rsidR="000E685F" w:rsidRPr="00790E30" w:rsidTr="00055F99">
        <w:trPr>
          <w:gridBefore w:val="1"/>
          <w:wBefore w:w="72" w:type="dxa"/>
          <w:trHeight w:val="1467"/>
          <w:jc w:val="center"/>
        </w:trPr>
        <w:tc>
          <w:tcPr>
            <w:tcW w:w="9576" w:type="dxa"/>
            <w:gridSpan w:val="3"/>
            <w:shd w:val="clear" w:color="auto" w:fill="auto"/>
          </w:tcPr>
          <w:p w:rsidR="000E685F" w:rsidRPr="00790E30" w:rsidRDefault="00704448" w:rsidP="00CB0F01">
            <w:pPr>
              <w:jc w:val="both"/>
              <w:rPr>
                <w:rFonts w:ascii="Trebuchet MS" w:hAnsi="Trebuchet MS"/>
                <w:b/>
                <w:bCs/>
                <w:sz w:val="24"/>
                <w:szCs w:val="24"/>
              </w:rPr>
            </w:pPr>
            <w:r w:rsidRPr="00E37A5B">
              <w:rPr>
                <w:rFonts w:ascii="Trebuchet MS" w:hAnsi="Trebuchet MS"/>
                <w:bCs/>
              </w:rPr>
              <w:t>A top quality oil with high degree of wear protection designed with highly refined base stocks and well balanced additive package. Recommended for high pressure hydraulic systems used in all mobile and stationary equipments operating under severe working conditions. Also used for circulation system, compressor pump, bearing and gear lubrication where recommended.</w:t>
            </w:r>
          </w:p>
        </w:tc>
      </w:tr>
      <w:tr w:rsidR="00C25A02" w:rsidRPr="00790E30" w:rsidTr="00DD5CB6">
        <w:trPr>
          <w:gridBefore w:val="1"/>
          <w:wBefore w:w="72" w:type="dxa"/>
          <w:trHeight w:val="435"/>
          <w:jc w:val="center"/>
        </w:trPr>
        <w:tc>
          <w:tcPr>
            <w:tcW w:w="9576" w:type="dxa"/>
            <w:gridSpan w:val="3"/>
            <w:shd w:val="clear" w:color="auto" w:fill="C9E9FF"/>
            <w:vAlign w:val="center"/>
          </w:tcPr>
          <w:p w:rsidR="00C25A02" w:rsidRPr="00790E30" w:rsidRDefault="00C25A02" w:rsidP="00DB3DB8">
            <w:pPr>
              <w:rPr>
                <w:rFonts w:ascii="Trebuchet MS" w:hAnsi="Trebuchet MS"/>
                <w:bCs/>
                <w:sz w:val="24"/>
                <w:szCs w:val="24"/>
              </w:rPr>
            </w:pPr>
            <w:r w:rsidRPr="00790E30">
              <w:rPr>
                <w:rFonts w:ascii="Trebuchet MS" w:hAnsi="Trebuchet MS"/>
                <w:bCs/>
                <w:sz w:val="24"/>
                <w:szCs w:val="24"/>
              </w:rPr>
              <w:t>KEY FEATURES</w:t>
            </w:r>
          </w:p>
        </w:tc>
      </w:tr>
      <w:tr w:rsidR="00C25A02" w:rsidRPr="00790E30" w:rsidTr="00DD5CB6">
        <w:trPr>
          <w:gridBefore w:val="1"/>
          <w:wBefore w:w="72" w:type="dxa"/>
          <w:trHeight w:val="2241"/>
          <w:jc w:val="center"/>
        </w:trPr>
        <w:tc>
          <w:tcPr>
            <w:tcW w:w="9576" w:type="dxa"/>
            <w:gridSpan w:val="3"/>
            <w:shd w:val="clear" w:color="auto" w:fill="auto"/>
          </w:tcPr>
          <w:p w:rsidR="00704448" w:rsidRPr="00E37A5B" w:rsidRDefault="00704448" w:rsidP="00704448">
            <w:pPr>
              <w:numPr>
                <w:ilvl w:val="0"/>
                <w:numId w:val="1"/>
              </w:numPr>
              <w:jc w:val="both"/>
              <w:rPr>
                <w:rFonts w:ascii="Trebuchet MS" w:hAnsi="Trebuchet MS"/>
                <w:bCs/>
              </w:rPr>
            </w:pPr>
            <w:r w:rsidRPr="00E37A5B">
              <w:rPr>
                <w:rFonts w:ascii="Trebuchet MS" w:hAnsi="Trebuchet MS"/>
                <w:bCs/>
              </w:rPr>
              <w:t>Extended oil life</w:t>
            </w:r>
          </w:p>
          <w:p w:rsidR="00704448" w:rsidRPr="00E37A5B" w:rsidRDefault="00704448" w:rsidP="00704448">
            <w:pPr>
              <w:numPr>
                <w:ilvl w:val="0"/>
                <w:numId w:val="1"/>
              </w:numPr>
              <w:jc w:val="both"/>
              <w:rPr>
                <w:rFonts w:ascii="Trebuchet MS" w:hAnsi="Trebuchet MS"/>
                <w:b/>
                <w:bCs/>
              </w:rPr>
            </w:pPr>
            <w:r w:rsidRPr="00E37A5B">
              <w:rPr>
                <w:rFonts w:ascii="Trebuchet MS" w:hAnsi="Trebuchet MS"/>
                <w:bCs/>
              </w:rPr>
              <w:t xml:space="preserve">Enhanced thermal and hydrolytic stability </w:t>
            </w:r>
          </w:p>
          <w:p w:rsidR="00704448" w:rsidRPr="00E37A5B" w:rsidRDefault="00704448" w:rsidP="00704448">
            <w:pPr>
              <w:numPr>
                <w:ilvl w:val="0"/>
                <w:numId w:val="1"/>
              </w:numPr>
              <w:jc w:val="both"/>
              <w:rPr>
                <w:rFonts w:ascii="Trebuchet MS" w:hAnsi="Trebuchet MS"/>
                <w:bCs/>
              </w:rPr>
            </w:pPr>
            <w:r w:rsidRPr="00E37A5B">
              <w:rPr>
                <w:rFonts w:ascii="Trebuchet MS" w:hAnsi="Trebuchet MS"/>
                <w:bCs/>
              </w:rPr>
              <w:t>Excellent demulsibility power and air release capability</w:t>
            </w:r>
          </w:p>
          <w:p w:rsidR="00704448" w:rsidRPr="00E37A5B" w:rsidRDefault="00704448" w:rsidP="00704448">
            <w:pPr>
              <w:numPr>
                <w:ilvl w:val="0"/>
                <w:numId w:val="1"/>
              </w:numPr>
              <w:jc w:val="both"/>
              <w:rPr>
                <w:rFonts w:ascii="Trebuchet MS" w:hAnsi="Trebuchet MS"/>
                <w:bCs/>
              </w:rPr>
            </w:pPr>
            <w:r w:rsidRPr="00E37A5B">
              <w:rPr>
                <w:rFonts w:ascii="Trebuchet MS" w:hAnsi="Trebuchet MS"/>
                <w:bCs/>
              </w:rPr>
              <w:t>Outstanding filterability and good shear stability</w:t>
            </w:r>
          </w:p>
          <w:p w:rsidR="00704448" w:rsidRPr="00E37A5B" w:rsidRDefault="00704448" w:rsidP="00704448">
            <w:pPr>
              <w:numPr>
                <w:ilvl w:val="0"/>
                <w:numId w:val="1"/>
              </w:numPr>
              <w:jc w:val="both"/>
              <w:rPr>
                <w:rFonts w:ascii="Trebuchet MS" w:hAnsi="Trebuchet MS"/>
                <w:bCs/>
              </w:rPr>
            </w:pPr>
            <w:r w:rsidRPr="00E37A5B">
              <w:rPr>
                <w:rFonts w:ascii="Trebuchet MS" w:hAnsi="Trebuchet MS"/>
                <w:bCs/>
              </w:rPr>
              <w:t>Exceptional resistance to foaming and oxidation</w:t>
            </w:r>
          </w:p>
          <w:p w:rsidR="00704448" w:rsidRPr="00E37A5B" w:rsidRDefault="00704448" w:rsidP="00704448">
            <w:pPr>
              <w:numPr>
                <w:ilvl w:val="0"/>
                <w:numId w:val="1"/>
              </w:numPr>
              <w:jc w:val="both"/>
              <w:rPr>
                <w:rFonts w:ascii="Trebuchet MS" w:hAnsi="Trebuchet MS"/>
                <w:bCs/>
              </w:rPr>
            </w:pPr>
            <w:r w:rsidRPr="00E37A5B">
              <w:rPr>
                <w:rFonts w:ascii="Trebuchet MS" w:hAnsi="Trebuchet MS"/>
                <w:bCs/>
              </w:rPr>
              <w:t>Good resistance to wear, corrosion and rust.</w:t>
            </w:r>
          </w:p>
          <w:p w:rsidR="00704448" w:rsidRDefault="00704448" w:rsidP="00704448">
            <w:pPr>
              <w:numPr>
                <w:ilvl w:val="0"/>
                <w:numId w:val="1"/>
              </w:numPr>
              <w:jc w:val="both"/>
              <w:rPr>
                <w:rFonts w:ascii="Trebuchet MS" w:hAnsi="Trebuchet MS"/>
                <w:bCs/>
              </w:rPr>
            </w:pPr>
            <w:r w:rsidRPr="00E37A5B">
              <w:rPr>
                <w:rFonts w:ascii="Trebuchet MS" w:hAnsi="Trebuchet MS"/>
                <w:bCs/>
              </w:rPr>
              <w:t>Good compatibility with seals and soft metals</w:t>
            </w:r>
          </w:p>
          <w:p w:rsidR="00C25A02" w:rsidRPr="00704448" w:rsidRDefault="00704448" w:rsidP="00704448">
            <w:pPr>
              <w:numPr>
                <w:ilvl w:val="0"/>
                <w:numId w:val="1"/>
              </w:numPr>
              <w:jc w:val="both"/>
              <w:rPr>
                <w:rFonts w:ascii="Trebuchet MS" w:hAnsi="Trebuchet MS"/>
                <w:bCs/>
              </w:rPr>
            </w:pPr>
            <w:r w:rsidRPr="00704448">
              <w:rPr>
                <w:rFonts w:ascii="Trebuchet MS" w:hAnsi="Trebuchet MS"/>
                <w:bCs/>
              </w:rPr>
              <w:t>Good friction characteristics resulting in lower running temperature</w:t>
            </w:r>
          </w:p>
        </w:tc>
      </w:tr>
    </w:tbl>
    <w:tbl>
      <w:tblPr>
        <w:tblStyle w:val="TableGrid"/>
        <w:tblpPr w:leftFromText="180" w:rightFromText="180" w:vertAnchor="text" w:horzAnchor="margin" w:tblpXSpec="center" w:tblpY="582"/>
        <w:tblW w:w="8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tblPr>
      <w:tblGrid>
        <w:gridCol w:w="2796"/>
        <w:gridCol w:w="2528"/>
        <w:gridCol w:w="1062"/>
        <w:gridCol w:w="1063"/>
        <w:gridCol w:w="1063"/>
        <w:gridCol w:w="20"/>
      </w:tblGrid>
      <w:tr w:rsidR="00704448" w:rsidRPr="00B0232E" w:rsidTr="003D108D">
        <w:trPr>
          <w:trHeight w:val="435"/>
        </w:trPr>
        <w:tc>
          <w:tcPr>
            <w:tcW w:w="8532" w:type="dxa"/>
            <w:gridSpan w:val="6"/>
            <w:tcBorders>
              <w:bottom w:val="single" w:sz="4" w:space="0" w:color="C6D9F1" w:themeColor="text2" w:themeTint="33"/>
            </w:tcBorders>
            <w:shd w:val="clear" w:color="auto" w:fill="C9E9FF"/>
            <w:vAlign w:val="center"/>
          </w:tcPr>
          <w:p w:rsidR="00704448" w:rsidRPr="00B0232E" w:rsidRDefault="00704448" w:rsidP="00F433B8">
            <w:pPr>
              <w:rPr>
                <w:rFonts w:ascii="Trebuchet MS" w:hAnsi="Trebuchet MS"/>
                <w:b/>
                <w:bCs/>
                <w:sz w:val="26"/>
                <w:szCs w:val="26"/>
              </w:rPr>
            </w:pPr>
            <w:r>
              <w:rPr>
                <w:rFonts w:ascii="Trebuchet MS" w:hAnsi="Trebuchet MS"/>
                <w:b/>
                <w:bCs/>
                <w:sz w:val="26"/>
                <w:szCs w:val="26"/>
              </w:rPr>
              <w:t>TECHNICAL DATA</w:t>
            </w:r>
          </w:p>
        </w:tc>
      </w:tr>
      <w:tr w:rsidR="00704448" w:rsidRPr="000733D4" w:rsidTr="003D108D">
        <w:trPr>
          <w:trHeight w:val="406"/>
        </w:trPr>
        <w:tc>
          <w:tcPr>
            <w:tcW w:w="2796" w:type="dxa"/>
            <w:vMerge w:val="restart"/>
            <w:tcBorders>
              <w:top w:val="single" w:sz="4" w:space="0" w:color="C6D9F1" w:themeColor="text2" w:themeTint="33"/>
              <w:left w:val="single" w:sz="4" w:space="0" w:color="C6D9F1" w:themeColor="text2" w:themeTint="33"/>
              <w:right w:val="single" w:sz="4" w:space="0" w:color="C6D9F1" w:themeColor="text2" w:themeTint="33"/>
            </w:tcBorders>
            <w:shd w:val="clear" w:color="auto" w:fill="auto"/>
            <w:vAlign w:val="center"/>
          </w:tcPr>
          <w:p w:rsidR="00704448" w:rsidRPr="000733D4" w:rsidRDefault="00704448" w:rsidP="00F433B8">
            <w:pPr>
              <w:jc w:val="center"/>
              <w:rPr>
                <w:rFonts w:ascii="Trebuchet MS" w:hAnsi="Trebuchet MS"/>
                <w:b/>
                <w:bCs/>
              </w:rPr>
            </w:pPr>
            <w:r>
              <w:rPr>
                <w:rFonts w:ascii="Trebuchet MS" w:hAnsi="Trebuchet MS"/>
                <w:b/>
                <w:bCs/>
              </w:rPr>
              <w:t>CHARACTERISTICS</w:t>
            </w:r>
          </w:p>
        </w:tc>
        <w:tc>
          <w:tcPr>
            <w:tcW w:w="2528" w:type="dxa"/>
            <w:vMerge w:val="restart"/>
            <w:tcBorders>
              <w:top w:val="single" w:sz="4" w:space="0" w:color="C6D9F1" w:themeColor="text2" w:themeTint="33"/>
              <w:left w:val="single" w:sz="4" w:space="0" w:color="C6D9F1" w:themeColor="text2" w:themeTint="33"/>
              <w:right w:val="single" w:sz="4" w:space="0" w:color="C6D9F1" w:themeColor="text2" w:themeTint="33"/>
            </w:tcBorders>
            <w:shd w:val="clear" w:color="auto" w:fill="auto"/>
            <w:vAlign w:val="center"/>
          </w:tcPr>
          <w:p w:rsidR="00704448" w:rsidRPr="000733D4" w:rsidRDefault="00704448" w:rsidP="00F433B8">
            <w:pPr>
              <w:jc w:val="center"/>
              <w:rPr>
                <w:rFonts w:ascii="Trebuchet MS" w:hAnsi="Trebuchet MS"/>
                <w:b/>
                <w:bCs/>
              </w:rPr>
            </w:pPr>
            <w:r>
              <w:rPr>
                <w:rFonts w:ascii="Trebuchet MS" w:hAnsi="Trebuchet MS"/>
                <w:b/>
                <w:bCs/>
              </w:rPr>
              <w:t>TEST METHOD</w:t>
            </w:r>
          </w:p>
        </w:tc>
        <w:tc>
          <w:tcPr>
            <w:tcW w:w="3208" w:type="dxa"/>
            <w:gridSpan w:val="4"/>
            <w:tcBorders>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704448" w:rsidRPr="000733D4" w:rsidRDefault="00704448" w:rsidP="00F433B8">
            <w:pPr>
              <w:jc w:val="center"/>
              <w:rPr>
                <w:rFonts w:ascii="Trebuchet MS" w:hAnsi="Trebuchet MS"/>
                <w:b/>
                <w:bCs/>
              </w:rPr>
            </w:pPr>
            <w:r>
              <w:rPr>
                <w:rFonts w:ascii="Trebuchet MS" w:hAnsi="Trebuchet MS"/>
                <w:b/>
                <w:bCs/>
              </w:rPr>
              <w:t>TYPICAL VALUE</w:t>
            </w:r>
          </w:p>
        </w:tc>
      </w:tr>
      <w:tr w:rsidR="003D108D" w:rsidTr="003D108D">
        <w:trPr>
          <w:gridAfter w:val="1"/>
          <w:wAfter w:w="20" w:type="dxa"/>
          <w:trHeight w:val="406"/>
        </w:trPr>
        <w:tc>
          <w:tcPr>
            <w:tcW w:w="2796" w:type="dxa"/>
            <w:vMerge/>
            <w:tcBorders>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3D108D" w:rsidRDefault="003D108D" w:rsidP="00F433B8">
            <w:pPr>
              <w:jc w:val="center"/>
              <w:rPr>
                <w:rFonts w:ascii="Trebuchet MS" w:hAnsi="Trebuchet MS"/>
                <w:b/>
                <w:bCs/>
              </w:rPr>
            </w:pPr>
          </w:p>
        </w:tc>
        <w:tc>
          <w:tcPr>
            <w:tcW w:w="2528" w:type="dxa"/>
            <w:vMerge/>
            <w:tcBorders>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3D108D" w:rsidRDefault="003D108D" w:rsidP="00F433B8">
            <w:pPr>
              <w:jc w:val="center"/>
              <w:rPr>
                <w:rFonts w:ascii="Trebuchet MS" w:hAnsi="Trebuchet MS"/>
                <w:b/>
                <w:bCs/>
              </w:rPr>
            </w:pPr>
          </w:p>
        </w:tc>
        <w:tc>
          <w:tcPr>
            <w:tcW w:w="1062" w:type="dxa"/>
            <w:tcBorders>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3D108D" w:rsidRDefault="003D108D" w:rsidP="00F433B8">
            <w:pPr>
              <w:jc w:val="center"/>
              <w:rPr>
                <w:rFonts w:ascii="Trebuchet MS" w:hAnsi="Trebuchet MS"/>
                <w:b/>
                <w:bCs/>
              </w:rPr>
            </w:pPr>
            <w:r>
              <w:rPr>
                <w:rFonts w:ascii="Trebuchet MS" w:hAnsi="Trebuchet MS"/>
                <w:b/>
                <w:bCs/>
              </w:rPr>
              <w:t>32</w:t>
            </w:r>
          </w:p>
        </w:tc>
        <w:tc>
          <w:tcPr>
            <w:tcW w:w="1063" w:type="dxa"/>
            <w:tcBorders>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3D108D" w:rsidRDefault="003D108D" w:rsidP="00F433B8">
            <w:pPr>
              <w:jc w:val="center"/>
              <w:rPr>
                <w:rFonts w:ascii="Trebuchet MS" w:hAnsi="Trebuchet MS"/>
                <w:b/>
                <w:bCs/>
              </w:rPr>
            </w:pPr>
            <w:r>
              <w:rPr>
                <w:rFonts w:ascii="Trebuchet MS" w:hAnsi="Trebuchet MS"/>
                <w:b/>
                <w:bCs/>
              </w:rPr>
              <w:t>46</w:t>
            </w:r>
          </w:p>
        </w:tc>
        <w:tc>
          <w:tcPr>
            <w:tcW w:w="1063" w:type="dxa"/>
            <w:tcBorders>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3D108D" w:rsidRDefault="003D108D" w:rsidP="00F433B8">
            <w:pPr>
              <w:jc w:val="center"/>
              <w:rPr>
                <w:rFonts w:ascii="Trebuchet MS" w:hAnsi="Trebuchet MS"/>
                <w:b/>
                <w:bCs/>
              </w:rPr>
            </w:pPr>
            <w:r>
              <w:rPr>
                <w:rFonts w:ascii="Trebuchet MS" w:hAnsi="Trebuchet MS"/>
                <w:b/>
                <w:bCs/>
              </w:rPr>
              <w:t>68</w:t>
            </w:r>
          </w:p>
        </w:tc>
      </w:tr>
      <w:tr w:rsidR="003D108D" w:rsidRPr="008B08EB" w:rsidTr="003D108D">
        <w:trPr>
          <w:gridAfter w:val="1"/>
          <w:wAfter w:w="20" w:type="dxa"/>
          <w:trHeight w:val="344"/>
        </w:trPr>
        <w:tc>
          <w:tcPr>
            <w:tcW w:w="2796"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EEECE1" w:themeFill="background2"/>
            <w:vAlign w:val="center"/>
          </w:tcPr>
          <w:p w:rsidR="003D108D" w:rsidRPr="008B08EB" w:rsidRDefault="003D108D" w:rsidP="00F433B8">
            <w:pPr>
              <w:rPr>
                <w:rFonts w:ascii="Trebuchet MS" w:hAnsi="Trebuchet MS"/>
                <w:bCs/>
              </w:rPr>
            </w:pPr>
            <w:r w:rsidRPr="008B08EB">
              <w:rPr>
                <w:rFonts w:ascii="Trebuchet MS" w:hAnsi="Trebuchet MS"/>
                <w:bCs/>
              </w:rPr>
              <w:t xml:space="preserve">Density at 15 </w:t>
            </w:r>
            <w:r w:rsidRPr="008B08EB">
              <w:rPr>
                <w:rFonts w:ascii="Trebuchet MS" w:hAnsi="Trebuchet MS"/>
                <w:bCs/>
                <w:vertAlign w:val="superscript"/>
              </w:rPr>
              <w:t>o</w:t>
            </w:r>
            <w:r w:rsidRPr="008B08EB">
              <w:rPr>
                <w:rFonts w:ascii="Trebuchet MS" w:hAnsi="Trebuchet MS"/>
                <w:bCs/>
              </w:rPr>
              <w:t>C, Kg/L</w:t>
            </w:r>
          </w:p>
        </w:tc>
        <w:tc>
          <w:tcPr>
            <w:tcW w:w="2528"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EEECE1" w:themeFill="background2"/>
            <w:vAlign w:val="center"/>
          </w:tcPr>
          <w:p w:rsidR="003D108D" w:rsidRPr="008B08EB" w:rsidRDefault="003D108D" w:rsidP="00F433B8">
            <w:pPr>
              <w:ind w:left="438"/>
              <w:rPr>
                <w:rFonts w:ascii="Trebuchet MS" w:hAnsi="Trebuchet MS"/>
                <w:bCs/>
              </w:rPr>
            </w:pPr>
            <w:r w:rsidRPr="008B08EB">
              <w:rPr>
                <w:rFonts w:ascii="Trebuchet MS" w:hAnsi="Trebuchet MS"/>
                <w:bCs/>
              </w:rPr>
              <w:t>ASTM D1298</w:t>
            </w:r>
          </w:p>
        </w:tc>
        <w:tc>
          <w:tcPr>
            <w:tcW w:w="1062"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EEECE1" w:themeFill="background2"/>
            <w:vAlign w:val="center"/>
          </w:tcPr>
          <w:p w:rsidR="003D108D" w:rsidRPr="008B08EB" w:rsidRDefault="003D108D" w:rsidP="00F433B8">
            <w:pPr>
              <w:ind w:left="373"/>
              <w:rPr>
                <w:rFonts w:ascii="Trebuchet MS" w:hAnsi="Trebuchet MS"/>
                <w:bCs/>
              </w:rPr>
            </w:pPr>
            <w:r>
              <w:rPr>
                <w:rFonts w:ascii="Trebuchet MS" w:hAnsi="Trebuchet MS"/>
                <w:bCs/>
              </w:rPr>
              <w:t>0.875</w:t>
            </w:r>
          </w:p>
        </w:tc>
        <w:tc>
          <w:tcPr>
            <w:tcW w:w="1063"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EEECE1" w:themeFill="background2"/>
            <w:vAlign w:val="center"/>
          </w:tcPr>
          <w:p w:rsidR="003D108D" w:rsidRPr="008B08EB" w:rsidRDefault="003D108D" w:rsidP="00F433B8">
            <w:pPr>
              <w:ind w:left="373"/>
              <w:rPr>
                <w:rFonts w:ascii="Trebuchet MS" w:hAnsi="Trebuchet MS"/>
                <w:bCs/>
              </w:rPr>
            </w:pPr>
            <w:r>
              <w:rPr>
                <w:rFonts w:ascii="Trebuchet MS" w:hAnsi="Trebuchet MS"/>
                <w:bCs/>
              </w:rPr>
              <w:t>0.880</w:t>
            </w:r>
          </w:p>
        </w:tc>
        <w:tc>
          <w:tcPr>
            <w:tcW w:w="1063"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EEECE1" w:themeFill="background2"/>
            <w:vAlign w:val="center"/>
          </w:tcPr>
          <w:p w:rsidR="003D108D" w:rsidRPr="008B08EB" w:rsidRDefault="003D108D" w:rsidP="00F433B8">
            <w:pPr>
              <w:ind w:left="373"/>
              <w:rPr>
                <w:rFonts w:ascii="Trebuchet MS" w:hAnsi="Trebuchet MS"/>
                <w:bCs/>
              </w:rPr>
            </w:pPr>
            <w:r>
              <w:rPr>
                <w:rFonts w:ascii="Trebuchet MS" w:hAnsi="Trebuchet MS"/>
                <w:bCs/>
              </w:rPr>
              <w:t>0.882</w:t>
            </w:r>
          </w:p>
        </w:tc>
      </w:tr>
      <w:tr w:rsidR="003D108D" w:rsidRPr="008B08EB" w:rsidTr="003D108D">
        <w:trPr>
          <w:gridAfter w:val="1"/>
          <w:wAfter w:w="20" w:type="dxa"/>
          <w:trHeight w:val="344"/>
        </w:trPr>
        <w:tc>
          <w:tcPr>
            <w:tcW w:w="2796"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3D108D" w:rsidRPr="008B08EB" w:rsidRDefault="003D108D" w:rsidP="00F433B8">
            <w:pPr>
              <w:rPr>
                <w:rFonts w:ascii="Trebuchet MS" w:hAnsi="Trebuchet MS"/>
                <w:bCs/>
              </w:rPr>
            </w:pPr>
            <w:r w:rsidRPr="008B08EB">
              <w:rPr>
                <w:rFonts w:ascii="Trebuchet MS" w:hAnsi="Trebuchet MS"/>
                <w:bCs/>
              </w:rPr>
              <w:t xml:space="preserve">Viscosity at </w:t>
            </w:r>
            <w:r>
              <w:rPr>
                <w:rFonts w:ascii="Trebuchet MS" w:hAnsi="Trebuchet MS"/>
                <w:bCs/>
              </w:rPr>
              <w:t>4</w:t>
            </w:r>
            <w:r w:rsidRPr="008B08EB">
              <w:rPr>
                <w:rFonts w:ascii="Trebuchet MS" w:hAnsi="Trebuchet MS"/>
                <w:bCs/>
              </w:rPr>
              <w:t xml:space="preserve">0 </w:t>
            </w:r>
            <w:r w:rsidRPr="008B08EB">
              <w:rPr>
                <w:rFonts w:ascii="Trebuchet MS" w:hAnsi="Trebuchet MS"/>
                <w:bCs/>
                <w:vertAlign w:val="superscript"/>
              </w:rPr>
              <w:t>o</w:t>
            </w:r>
            <w:r w:rsidRPr="008B08EB">
              <w:rPr>
                <w:rFonts w:ascii="Trebuchet MS" w:hAnsi="Trebuchet MS"/>
                <w:bCs/>
              </w:rPr>
              <w:t>C, cSt</w:t>
            </w:r>
          </w:p>
        </w:tc>
        <w:tc>
          <w:tcPr>
            <w:tcW w:w="2528"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3D108D" w:rsidRPr="008B08EB" w:rsidRDefault="003D108D" w:rsidP="00F433B8">
            <w:pPr>
              <w:ind w:left="438"/>
              <w:rPr>
                <w:rFonts w:ascii="Trebuchet MS" w:hAnsi="Trebuchet MS"/>
                <w:bCs/>
              </w:rPr>
            </w:pPr>
            <w:r w:rsidRPr="008B08EB">
              <w:rPr>
                <w:rFonts w:ascii="Trebuchet MS" w:hAnsi="Trebuchet MS"/>
                <w:bCs/>
              </w:rPr>
              <w:t>ASTM D445</w:t>
            </w:r>
          </w:p>
        </w:tc>
        <w:tc>
          <w:tcPr>
            <w:tcW w:w="1062"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3D108D" w:rsidRPr="008B08EB" w:rsidRDefault="003D108D" w:rsidP="00F433B8">
            <w:pPr>
              <w:ind w:left="373"/>
              <w:rPr>
                <w:rFonts w:ascii="Trebuchet MS" w:hAnsi="Trebuchet MS"/>
                <w:bCs/>
              </w:rPr>
            </w:pPr>
            <w:r>
              <w:rPr>
                <w:rFonts w:ascii="Trebuchet MS" w:hAnsi="Trebuchet MS"/>
                <w:bCs/>
              </w:rPr>
              <w:t>32</w:t>
            </w:r>
          </w:p>
        </w:tc>
        <w:tc>
          <w:tcPr>
            <w:tcW w:w="1063"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3D108D" w:rsidRPr="008B08EB" w:rsidRDefault="003D108D" w:rsidP="00F433B8">
            <w:pPr>
              <w:ind w:left="373"/>
              <w:rPr>
                <w:rFonts w:ascii="Trebuchet MS" w:hAnsi="Trebuchet MS"/>
                <w:bCs/>
              </w:rPr>
            </w:pPr>
            <w:r>
              <w:rPr>
                <w:rFonts w:ascii="Trebuchet MS" w:hAnsi="Trebuchet MS"/>
                <w:bCs/>
              </w:rPr>
              <w:t>46</w:t>
            </w:r>
          </w:p>
        </w:tc>
        <w:tc>
          <w:tcPr>
            <w:tcW w:w="1063"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3D108D" w:rsidRPr="008B08EB" w:rsidRDefault="003D108D" w:rsidP="00F433B8">
            <w:pPr>
              <w:ind w:left="373"/>
              <w:rPr>
                <w:rFonts w:ascii="Trebuchet MS" w:hAnsi="Trebuchet MS"/>
                <w:bCs/>
              </w:rPr>
            </w:pPr>
            <w:r>
              <w:rPr>
                <w:rFonts w:ascii="Trebuchet MS" w:hAnsi="Trebuchet MS"/>
                <w:bCs/>
              </w:rPr>
              <w:t>68</w:t>
            </w:r>
          </w:p>
        </w:tc>
      </w:tr>
      <w:tr w:rsidR="003D108D" w:rsidRPr="008B08EB" w:rsidTr="003D108D">
        <w:trPr>
          <w:gridAfter w:val="1"/>
          <w:wAfter w:w="20" w:type="dxa"/>
          <w:trHeight w:val="344"/>
        </w:trPr>
        <w:tc>
          <w:tcPr>
            <w:tcW w:w="2796"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EEECE1" w:themeFill="background2"/>
            <w:vAlign w:val="center"/>
          </w:tcPr>
          <w:p w:rsidR="003D108D" w:rsidRPr="008B08EB" w:rsidRDefault="003D108D" w:rsidP="00F433B8">
            <w:pPr>
              <w:rPr>
                <w:rFonts w:ascii="Trebuchet MS" w:hAnsi="Trebuchet MS"/>
                <w:bCs/>
              </w:rPr>
            </w:pPr>
            <w:r w:rsidRPr="008B08EB">
              <w:rPr>
                <w:rFonts w:ascii="Trebuchet MS" w:hAnsi="Trebuchet MS"/>
                <w:bCs/>
              </w:rPr>
              <w:t xml:space="preserve">Viscosity at </w:t>
            </w:r>
            <w:r>
              <w:rPr>
                <w:rFonts w:ascii="Trebuchet MS" w:hAnsi="Trebuchet MS"/>
                <w:bCs/>
              </w:rPr>
              <w:t>10</w:t>
            </w:r>
            <w:r w:rsidRPr="008B08EB">
              <w:rPr>
                <w:rFonts w:ascii="Trebuchet MS" w:hAnsi="Trebuchet MS"/>
                <w:bCs/>
              </w:rPr>
              <w:t xml:space="preserve">0 </w:t>
            </w:r>
            <w:r w:rsidRPr="008B08EB">
              <w:rPr>
                <w:rFonts w:ascii="Trebuchet MS" w:hAnsi="Trebuchet MS"/>
                <w:bCs/>
                <w:vertAlign w:val="superscript"/>
              </w:rPr>
              <w:t>o</w:t>
            </w:r>
            <w:r w:rsidRPr="008B08EB">
              <w:rPr>
                <w:rFonts w:ascii="Trebuchet MS" w:hAnsi="Trebuchet MS"/>
                <w:bCs/>
              </w:rPr>
              <w:t>C, cSt</w:t>
            </w:r>
          </w:p>
        </w:tc>
        <w:tc>
          <w:tcPr>
            <w:tcW w:w="2528"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EEECE1" w:themeFill="background2"/>
            <w:vAlign w:val="center"/>
          </w:tcPr>
          <w:p w:rsidR="003D108D" w:rsidRPr="008B08EB" w:rsidRDefault="003D108D" w:rsidP="00F433B8">
            <w:pPr>
              <w:ind w:left="438"/>
              <w:rPr>
                <w:rFonts w:ascii="Trebuchet MS" w:hAnsi="Trebuchet MS"/>
                <w:bCs/>
              </w:rPr>
            </w:pPr>
            <w:r w:rsidRPr="008B08EB">
              <w:rPr>
                <w:rFonts w:ascii="Trebuchet MS" w:hAnsi="Trebuchet MS"/>
                <w:bCs/>
              </w:rPr>
              <w:t>ASTM D445</w:t>
            </w:r>
          </w:p>
        </w:tc>
        <w:tc>
          <w:tcPr>
            <w:tcW w:w="1062"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EEECE1" w:themeFill="background2"/>
            <w:vAlign w:val="center"/>
          </w:tcPr>
          <w:p w:rsidR="003D108D" w:rsidRPr="008B08EB" w:rsidRDefault="003D108D" w:rsidP="00F433B8">
            <w:pPr>
              <w:ind w:left="373"/>
              <w:rPr>
                <w:rFonts w:ascii="Trebuchet MS" w:hAnsi="Trebuchet MS"/>
                <w:bCs/>
              </w:rPr>
            </w:pPr>
            <w:r>
              <w:rPr>
                <w:rFonts w:ascii="Trebuchet MS" w:hAnsi="Trebuchet MS"/>
                <w:bCs/>
              </w:rPr>
              <w:t>5.4</w:t>
            </w:r>
          </w:p>
        </w:tc>
        <w:tc>
          <w:tcPr>
            <w:tcW w:w="1063"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EEECE1" w:themeFill="background2"/>
            <w:vAlign w:val="center"/>
          </w:tcPr>
          <w:p w:rsidR="003D108D" w:rsidRPr="008B08EB" w:rsidRDefault="003D108D" w:rsidP="00F433B8">
            <w:pPr>
              <w:ind w:left="373"/>
              <w:rPr>
                <w:rFonts w:ascii="Trebuchet MS" w:hAnsi="Trebuchet MS"/>
                <w:bCs/>
              </w:rPr>
            </w:pPr>
            <w:r>
              <w:rPr>
                <w:rFonts w:ascii="Trebuchet MS" w:hAnsi="Trebuchet MS"/>
                <w:bCs/>
              </w:rPr>
              <w:t>6.8</w:t>
            </w:r>
          </w:p>
        </w:tc>
        <w:tc>
          <w:tcPr>
            <w:tcW w:w="1063"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EEECE1" w:themeFill="background2"/>
            <w:vAlign w:val="center"/>
          </w:tcPr>
          <w:p w:rsidR="003D108D" w:rsidRPr="008B08EB" w:rsidRDefault="003D108D" w:rsidP="00F433B8">
            <w:pPr>
              <w:ind w:left="373"/>
              <w:rPr>
                <w:rFonts w:ascii="Trebuchet MS" w:hAnsi="Trebuchet MS"/>
                <w:bCs/>
              </w:rPr>
            </w:pPr>
            <w:r>
              <w:rPr>
                <w:rFonts w:ascii="Trebuchet MS" w:hAnsi="Trebuchet MS"/>
                <w:bCs/>
              </w:rPr>
              <w:t>8.8</w:t>
            </w:r>
          </w:p>
        </w:tc>
      </w:tr>
      <w:tr w:rsidR="003D108D" w:rsidRPr="008B08EB" w:rsidTr="003D108D">
        <w:trPr>
          <w:gridAfter w:val="1"/>
          <w:wAfter w:w="20" w:type="dxa"/>
          <w:trHeight w:val="344"/>
        </w:trPr>
        <w:tc>
          <w:tcPr>
            <w:tcW w:w="2796"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3D108D" w:rsidRPr="008B08EB" w:rsidRDefault="003D108D" w:rsidP="00F433B8">
            <w:pPr>
              <w:rPr>
                <w:rFonts w:ascii="Trebuchet MS" w:hAnsi="Trebuchet MS"/>
                <w:bCs/>
              </w:rPr>
            </w:pPr>
            <w:r w:rsidRPr="008B08EB">
              <w:rPr>
                <w:rFonts w:ascii="Trebuchet MS" w:hAnsi="Trebuchet MS"/>
                <w:bCs/>
              </w:rPr>
              <w:t>Viscosity Index</w:t>
            </w:r>
          </w:p>
        </w:tc>
        <w:tc>
          <w:tcPr>
            <w:tcW w:w="2528"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3D108D" w:rsidRPr="008B08EB" w:rsidRDefault="003D108D" w:rsidP="00F433B8">
            <w:pPr>
              <w:ind w:left="438"/>
              <w:rPr>
                <w:rFonts w:ascii="Trebuchet MS" w:hAnsi="Trebuchet MS"/>
                <w:bCs/>
              </w:rPr>
            </w:pPr>
            <w:r w:rsidRPr="008B08EB">
              <w:rPr>
                <w:rFonts w:ascii="Trebuchet MS" w:hAnsi="Trebuchet MS"/>
                <w:bCs/>
              </w:rPr>
              <w:t>ASTM D2270</w:t>
            </w:r>
          </w:p>
        </w:tc>
        <w:tc>
          <w:tcPr>
            <w:tcW w:w="1062"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3D108D" w:rsidRPr="008B08EB" w:rsidRDefault="003D108D" w:rsidP="00F433B8">
            <w:pPr>
              <w:ind w:left="373"/>
              <w:rPr>
                <w:rFonts w:ascii="Trebuchet MS" w:hAnsi="Trebuchet MS"/>
                <w:bCs/>
              </w:rPr>
            </w:pPr>
            <w:r>
              <w:rPr>
                <w:rFonts w:ascii="Trebuchet MS" w:hAnsi="Trebuchet MS"/>
                <w:bCs/>
              </w:rPr>
              <w:t>102</w:t>
            </w:r>
          </w:p>
        </w:tc>
        <w:tc>
          <w:tcPr>
            <w:tcW w:w="1063"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3D108D" w:rsidRPr="008B08EB" w:rsidRDefault="003D108D" w:rsidP="00F433B8">
            <w:pPr>
              <w:ind w:left="373"/>
              <w:rPr>
                <w:rFonts w:ascii="Trebuchet MS" w:hAnsi="Trebuchet MS"/>
                <w:bCs/>
              </w:rPr>
            </w:pPr>
            <w:r>
              <w:rPr>
                <w:rFonts w:ascii="Trebuchet MS" w:hAnsi="Trebuchet MS"/>
                <w:bCs/>
              </w:rPr>
              <w:t>102</w:t>
            </w:r>
          </w:p>
        </w:tc>
        <w:tc>
          <w:tcPr>
            <w:tcW w:w="1063"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3D108D" w:rsidRPr="008B08EB" w:rsidRDefault="003D108D" w:rsidP="00F433B8">
            <w:pPr>
              <w:ind w:left="373"/>
              <w:rPr>
                <w:rFonts w:ascii="Trebuchet MS" w:hAnsi="Trebuchet MS"/>
                <w:bCs/>
              </w:rPr>
            </w:pPr>
            <w:r>
              <w:rPr>
                <w:rFonts w:ascii="Trebuchet MS" w:hAnsi="Trebuchet MS"/>
                <w:bCs/>
              </w:rPr>
              <w:t>102</w:t>
            </w:r>
          </w:p>
        </w:tc>
      </w:tr>
      <w:tr w:rsidR="003D108D" w:rsidRPr="008B08EB" w:rsidTr="003D108D">
        <w:trPr>
          <w:gridAfter w:val="1"/>
          <w:wAfter w:w="20" w:type="dxa"/>
          <w:trHeight w:val="344"/>
        </w:trPr>
        <w:tc>
          <w:tcPr>
            <w:tcW w:w="2796"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EEECE1" w:themeFill="background2"/>
            <w:vAlign w:val="center"/>
          </w:tcPr>
          <w:p w:rsidR="003D108D" w:rsidRPr="008B08EB" w:rsidRDefault="003D108D" w:rsidP="00F433B8">
            <w:pPr>
              <w:rPr>
                <w:rFonts w:ascii="Trebuchet MS" w:hAnsi="Trebuchet MS"/>
                <w:bCs/>
              </w:rPr>
            </w:pPr>
            <w:r w:rsidRPr="008B08EB">
              <w:rPr>
                <w:rFonts w:ascii="Trebuchet MS" w:hAnsi="Trebuchet MS"/>
                <w:bCs/>
              </w:rPr>
              <w:t xml:space="preserve">Flash Point, COC,  </w:t>
            </w:r>
            <w:r w:rsidRPr="008B08EB">
              <w:rPr>
                <w:rFonts w:ascii="Trebuchet MS" w:hAnsi="Trebuchet MS"/>
                <w:bCs/>
                <w:vertAlign w:val="superscript"/>
              </w:rPr>
              <w:t>o</w:t>
            </w:r>
            <w:r w:rsidRPr="008B08EB">
              <w:rPr>
                <w:rFonts w:ascii="Trebuchet MS" w:hAnsi="Trebuchet MS"/>
                <w:bCs/>
              </w:rPr>
              <w:t>C</w:t>
            </w:r>
          </w:p>
        </w:tc>
        <w:tc>
          <w:tcPr>
            <w:tcW w:w="2528"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EEECE1" w:themeFill="background2"/>
            <w:vAlign w:val="center"/>
          </w:tcPr>
          <w:p w:rsidR="003D108D" w:rsidRPr="008B08EB" w:rsidRDefault="003D108D" w:rsidP="00F433B8">
            <w:pPr>
              <w:ind w:left="438"/>
              <w:rPr>
                <w:rFonts w:ascii="Trebuchet MS" w:hAnsi="Trebuchet MS"/>
                <w:bCs/>
              </w:rPr>
            </w:pPr>
            <w:r w:rsidRPr="008B08EB">
              <w:rPr>
                <w:rFonts w:ascii="Trebuchet MS" w:hAnsi="Trebuchet MS"/>
                <w:bCs/>
              </w:rPr>
              <w:t>ASTM D92</w:t>
            </w:r>
          </w:p>
        </w:tc>
        <w:tc>
          <w:tcPr>
            <w:tcW w:w="1062"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EEECE1" w:themeFill="background2"/>
            <w:vAlign w:val="center"/>
          </w:tcPr>
          <w:p w:rsidR="003D108D" w:rsidRPr="008B08EB" w:rsidRDefault="003D108D" w:rsidP="00F433B8">
            <w:pPr>
              <w:ind w:left="373"/>
              <w:rPr>
                <w:rFonts w:ascii="Trebuchet MS" w:hAnsi="Trebuchet MS"/>
                <w:bCs/>
              </w:rPr>
            </w:pPr>
            <w:r>
              <w:rPr>
                <w:rFonts w:ascii="Trebuchet MS" w:hAnsi="Trebuchet MS"/>
                <w:bCs/>
              </w:rPr>
              <w:t>220</w:t>
            </w:r>
          </w:p>
        </w:tc>
        <w:tc>
          <w:tcPr>
            <w:tcW w:w="1063"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EEECE1" w:themeFill="background2"/>
            <w:vAlign w:val="center"/>
          </w:tcPr>
          <w:p w:rsidR="003D108D" w:rsidRPr="008B08EB" w:rsidRDefault="003D108D" w:rsidP="00F433B8">
            <w:pPr>
              <w:ind w:left="373"/>
              <w:rPr>
                <w:rFonts w:ascii="Trebuchet MS" w:hAnsi="Trebuchet MS"/>
                <w:bCs/>
              </w:rPr>
            </w:pPr>
            <w:r>
              <w:rPr>
                <w:rFonts w:ascii="Trebuchet MS" w:hAnsi="Trebuchet MS"/>
                <w:bCs/>
              </w:rPr>
              <w:t>220</w:t>
            </w:r>
          </w:p>
        </w:tc>
        <w:tc>
          <w:tcPr>
            <w:tcW w:w="1063"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EEECE1" w:themeFill="background2"/>
            <w:vAlign w:val="center"/>
          </w:tcPr>
          <w:p w:rsidR="003D108D" w:rsidRPr="008B08EB" w:rsidRDefault="003D108D" w:rsidP="00F433B8">
            <w:pPr>
              <w:ind w:left="373"/>
              <w:rPr>
                <w:rFonts w:ascii="Trebuchet MS" w:hAnsi="Trebuchet MS"/>
                <w:bCs/>
              </w:rPr>
            </w:pPr>
            <w:r>
              <w:rPr>
                <w:rFonts w:ascii="Trebuchet MS" w:hAnsi="Trebuchet MS"/>
                <w:bCs/>
              </w:rPr>
              <w:t>230</w:t>
            </w:r>
          </w:p>
        </w:tc>
      </w:tr>
      <w:tr w:rsidR="003D108D" w:rsidRPr="008B08EB" w:rsidTr="003D108D">
        <w:trPr>
          <w:gridAfter w:val="1"/>
          <w:wAfter w:w="20" w:type="dxa"/>
          <w:trHeight w:val="344"/>
        </w:trPr>
        <w:tc>
          <w:tcPr>
            <w:tcW w:w="2796"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3D108D" w:rsidRPr="008B08EB" w:rsidRDefault="003D108D" w:rsidP="00F433B8">
            <w:pPr>
              <w:rPr>
                <w:rFonts w:ascii="Trebuchet MS" w:hAnsi="Trebuchet MS"/>
                <w:bCs/>
              </w:rPr>
            </w:pPr>
            <w:r w:rsidRPr="008B08EB">
              <w:rPr>
                <w:rFonts w:ascii="Trebuchet MS" w:hAnsi="Trebuchet MS"/>
                <w:bCs/>
              </w:rPr>
              <w:t xml:space="preserve">Pour Point,  </w:t>
            </w:r>
            <w:r w:rsidRPr="008B08EB">
              <w:rPr>
                <w:rFonts w:ascii="Trebuchet MS" w:hAnsi="Trebuchet MS"/>
                <w:bCs/>
                <w:vertAlign w:val="superscript"/>
              </w:rPr>
              <w:t>o</w:t>
            </w:r>
            <w:r w:rsidRPr="008B08EB">
              <w:rPr>
                <w:rFonts w:ascii="Trebuchet MS" w:hAnsi="Trebuchet MS"/>
                <w:bCs/>
              </w:rPr>
              <w:t>C</w:t>
            </w:r>
          </w:p>
        </w:tc>
        <w:tc>
          <w:tcPr>
            <w:tcW w:w="2528"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3D108D" w:rsidRPr="008B08EB" w:rsidRDefault="003D108D" w:rsidP="00F433B8">
            <w:pPr>
              <w:ind w:left="438"/>
              <w:rPr>
                <w:rFonts w:ascii="Trebuchet MS" w:hAnsi="Trebuchet MS"/>
                <w:bCs/>
              </w:rPr>
            </w:pPr>
            <w:r w:rsidRPr="008B08EB">
              <w:rPr>
                <w:rFonts w:ascii="Trebuchet MS" w:hAnsi="Trebuchet MS"/>
                <w:bCs/>
              </w:rPr>
              <w:t>ASTM D97</w:t>
            </w:r>
          </w:p>
        </w:tc>
        <w:tc>
          <w:tcPr>
            <w:tcW w:w="1062"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3D108D" w:rsidRPr="008B08EB" w:rsidRDefault="003D108D" w:rsidP="00F433B8">
            <w:pPr>
              <w:ind w:left="373"/>
              <w:rPr>
                <w:rFonts w:ascii="Trebuchet MS" w:hAnsi="Trebuchet MS"/>
                <w:bCs/>
              </w:rPr>
            </w:pPr>
            <w:r>
              <w:rPr>
                <w:rFonts w:ascii="Trebuchet MS" w:hAnsi="Trebuchet MS"/>
                <w:bCs/>
              </w:rPr>
              <w:t>-18</w:t>
            </w:r>
          </w:p>
        </w:tc>
        <w:tc>
          <w:tcPr>
            <w:tcW w:w="1063"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3D108D" w:rsidRPr="008B08EB" w:rsidRDefault="003D108D" w:rsidP="00F433B8">
            <w:pPr>
              <w:ind w:left="373"/>
              <w:rPr>
                <w:rFonts w:ascii="Trebuchet MS" w:hAnsi="Trebuchet MS"/>
                <w:bCs/>
              </w:rPr>
            </w:pPr>
            <w:r>
              <w:rPr>
                <w:rFonts w:ascii="Trebuchet MS" w:hAnsi="Trebuchet MS"/>
                <w:bCs/>
              </w:rPr>
              <w:t>-18</w:t>
            </w:r>
          </w:p>
        </w:tc>
        <w:tc>
          <w:tcPr>
            <w:tcW w:w="1063"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3D108D" w:rsidRPr="008B08EB" w:rsidRDefault="003D108D" w:rsidP="00F433B8">
            <w:pPr>
              <w:ind w:left="373"/>
              <w:rPr>
                <w:rFonts w:ascii="Trebuchet MS" w:hAnsi="Trebuchet MS"/>
                <w:bCs/>
              </w:rPr>
            </w:pPr>
            <w:r>
              <w:rPr>
                <w:rFonts w:ascii="Trebuchet MS" w:hAnsi="Trebuchet MS"/>
                <w:bCs/>
              </w:rPr>
              <w:t>-18</w:t>
            </w:r>
          </w:p>
        </w:tc>
      </w:tr>
    </w:tbl>
    <w:p w:rsidR="00790E30" w:rsidRDefault="00790E30" w:rsidP="00790E30"/>
    <w:sectPr w:rsidR="00790E30" w:rsidSect="00F75F3D">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51E" w:rsidRDefault="0030051E" w:rsidP="00C25A02">
      <w:pPr>
        <w:spacing w:after="0" w:line="240" w:lineRule="auto"/>
      </w:pPr>
      <w:r>
        <w:separator/>
      </w:r>
    </w:p>
  </w:endnote>
  <w:endnote w:type="continuationSeparator" w:id="1">
    <w:p w:rsidR="0030051E" w:rsidRDefault="0030051E" w:rsidP="00C25A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51E" w:rsidRDefault="0030051E" w:rsidP="00C25A02">
      <w:pPr>
        <w:spacing w:after="0" w:line="240" w:lineRule="auto"/>
      </w:pPr>
      <w:r>
        <w:separator/>
      </w:r>
    </w:p>
  </w:footnote>
  <w:footnote w:type="continuationSeparator" w:id="1">
    <w:p w:rsidR="0030051E" w:rsidRDefault="0030051E" w:rsidP="00C25A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A02" w:rsidRDefault="00C25A02">
    <w:pPr>
      <w:pStyle w:val="Header"/>
    </w:pPr>
  </w:p>
  <w:p w:rsidR="00C25A02" w:rsidRDefault="00C25A02">
    <w:pPr>
      <w:pStyle w:val="Header"/>
    </w:pPr>
  </w:p>
  <w:p w:rsidR="00C25A02" w:rsidRDefault="00C25A02">
    <w:pPr>
      <w:pStyle w:val="Header"/>
    </w:pPr>
  </w:p>
  <w:p w:rsidR="00C25A02" w:rsidRDefault="00C25A02">
    <w:pPr>
      <w:pStyle w:val="Header"/>
    </w:pPr>
  </w:p>
  <w:p w:rsidR="00C25A02" w:rsidRDefault="00C25A02">
    <w:pPr>
      <w:pStyle w:val="Header"/>
    </w:pPr>
  </w:p>
  <w:p w:rsidR="00C25A02" w:rsidRDefault="00C25A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51C85"/>
    <w:multiLevelType w:val="hybridMultilevel"/>
    <w:tmpl w:val="2318A6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C25A02"/>
    <w:rsid w:val="0000502A"/>
    <w:rsid w:val="00055F99"/>
    <w:rsid w:val="000C174A"/>
    <w:rsid w:val="000E685F"/>
    <w:rsid w:val="000F42E7"/>
    <w:rsid w:val="00194FE0"/>
    <w:rsid w:val="001E43AB"/>
    <w:rsid w:val="001E58BA"/>
    <w:rsid w:val="0026253B"/>
    <w:rsid w:val="002C292F"/>
    <w:rsid w:val="0030051E"/>
    <w:rsid w:val="003D108D"/>
    <w:rsid w:val="0048040C"/>
    <w:rsid w:val="00503A63"/>
    <w:rsid w:val="005242B4"/>
    <w:rsid w:val="00633158"/>
    <w:rsid w:val="00704448"/>
    <w:rsid w:val="00737535"/>
    <w:rsid w:val="00790E30"/>
    <w:rsid w:val="00795549"/>
    <w:rsid w:val="007E5925"/>
    <w:rsid w:val="00944AA9"/>
    <w:rsid w:val="00B40558"/>
    <w:rsid w:val="00B5296F"/>
    <w:rsid w:val="00C13826"/>
    <w:rsid w:val="00C25A02"/>
    <w:rsid w:val="00D46D9F"/>
    <w:rsid w:val="00D502D5"/>
    <w:rsid w:val="00DD5CB6"/>
    <w:rsid w:val="00DD5D8F"/>
    <w:rsid w:val="00EE187C"/>
    <w:rsid w:val="00EF6ED7"/>
    <w:rsid w:val="00F23628"/>
    <w:rsid w:val="00F75F3D"/>
    <w:rsid w:val="00FF28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A0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5A0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C25A02"/>
    <w:pPr>
      <w:tabs>
        <w:tab w:val="center" w:pos="4680"/>
        <w:tab w:val="right" w:pos="9360"/>
      </w:tabs>
      <w:spacing w:after="0" w:line="240" w:lineRule="auto"/>
    </w:pPr>
  </w:style>
  <w:style w:type="character" w:customStyle="1" w:styleId="FooterChar">
    <w:name w:val="Footer Char"/>
    <w:basedOn w:val="DefaultParagraphFont"/>
    <w:link w:val="Footer"/>
    <w:rsid w:val="00C25A02"/>
    <w:rPr>
      <w:rFonts w:eastAsiaTheme="minorEastAsia"/>
    </w:rPr>
  </w:style>
  <w:style w:type="paragraph" w:styleId="ListParagraph">
    <w:name w:val="List Paragraph"/>
    <w:basedOn w:val="Normal"/>
    <w:uiPriority w:val="34"/>
    <w:qFormat/>
    <w:rsid w:val="00C25A02"/>
    <w:pPr>
      <w:ind w:left="720"/>
      <w:contextualSpacing/>
    </w:pPr>
  </w:style>
  <w:style w:type="paragraph" w:styleId="Header">
    <w:name w:val="header"/>
    <w:basedOn w:val="Normal"/>
    <w:link w:val="HeaderChar"/>
    <w:uiPriority w:val="99"/>
    <w:semiHidden/>
    <w:unhideWhenUsed/>
    <w:rsid w:val="00C25A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5A02"/>
    <w:rPr>
      <w:rFonts w:eastAsiaTheme="minorEastAsia"/>
    </w:rPr>
  </w:style>
  <w:style w:type="paragraph" w:styleId="BalloonText">
    <w:name w:val="Balloon Text"/>
    <w:basedOn w:val="Normal"/>
    <w:link w:val="BalloonTextChar"/>
    <w:uiPriority w:val="99"/>
    <w:semiHidden/>
    <w:unhideWhenUsed/>
    <w:rsid w:val="00737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35"/>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Letha</dc:creator>
  <cp:lastModifiedBy>dell</cp:lastModifiedBy>
  <cp:revision>4</cp:revision>
  <dcterms:created xsi:type="dcterms:W3CDTF">2015-04-12T07:32:00Z</dcterms:created>
  <dcterms:modified xsi:type="dcterms:W3CDTF">2016-01-25T14:41:00Z</dcterms:modified>
</cp:coreProperties>
</file>